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宋体" w:eastAsia="方正小标宋简体" w:cs="宋体"/>
          <w:w w:val="90"/>
          <w:kern w:val="0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eastAsia" w:ascii="方正小标宋简体" w:hAnsi="宋体" w:eastAsia="方正小标宋简体" w:cs="宋体"/>
          <w:w w:val="9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宋体" w:eastAsia="方正小标宋简体" w:cs="宋体"/>
          <w:w w:val="9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宋体" w:eastAsia="方正小标宋简体" w:cs="宋体"/>
          <w:w w:val="9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宋体" w:eastAsia="方正小标宋简体" w:cs="宋体"/>
          <w:w w:val="90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滕发改字</w:t>
      </w:r>
      <w:r>
        <w:rPr>
          <w:rFonts w:hint="eastAsia" w:ascii="仿宋" w:hAnsi="仿宋" w:eastAsia="仿宋" w:cs="仿宋_GB2312"/>
          <w:sz w:val="32"/>
          <w:szCs w:val="32"/>
        </w:rPr>
        <w:t>〔201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〕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_GB2312"/>
          <w:sz w:val="32"/>
          <w:szCs w:val="32"/>
        </w:rPr>
        <w:t>号</w:t>
      </w:r>
    </w:p>
    <w:p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关于调整我市非居民用管道天然气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销售价格的通知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滕州华润燃气有限公司：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根据《山东省物价局关于建立健全天然气价格上下联动制度的指导意见》（鲁价格一发</w:t>
      </w:r>
      <w:r>
        <w:rPr>
          <w:rFonts w:hint="eastAsia" w:ascii="仿宋" w:hAnsi="仿宋" w:eastAsia="仿宋" w:cs="仿宋_GB2312"/>
          <w:sz w:val="32"/>
          <w:szCs w:val="32"/>
        </w:rPr>
        <w:t>〔201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73号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）精神，结合我市实际，决定调整你公司非居民用管道天然气销售价格，</w:t>
      </w:r>
      <w:r>
        <w:rPr>
          <w:rFonts w:hint="eastAsia" w:ascii="仿宋" w:hAnsi="仿宋" w:eastAsia="仿宋" w:cs="仿宋"/>
          <w:sz w:val="32"/>
          <w:szCs w:val="32"/>
        </w:rPr>
        <w:t>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6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非居民用管道天然气销售价格由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2.68</w:t>
      </w:r>
      <w:r>
        <w:rPr>
          <w:rFonts w:hint="eastAsia" w:ascii="仿宋" w:hAnsi="仿宋" w:eastAsia="仿宋" w:cs="仿宋"/>
          <w:sz w:val="32"/>
          <w:szCs w:val="32"/>
        </w:rPr>
        <w:t>元/立方米调整为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2.85</w:t>
      </w:r>
      <w:r>
        <w:rPr>
          <w:rFonts w:hint="eastAsia" w:ascii="仿宋" w:hAnsi="仿宋" w:eastAsia="仿宋" w:cs="仿宋"/>
          <w:sz w:val="32"/>
          <w:szCs w:val="32"/>
        </w:rPr>
        <w:t>元/立方米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。该价格为最高销售价格，</w:t>
      </w:r>
      <w:r>
        <w:rPr>
          <w:rFonts w:hint="eastAsia" w:ascii="仿宋" w:hAnsi="仿宋" w:eastAsia="仿宋" w:cs="仿宋"/>
          <w:sz w:val="32"/>
          <w:szCs w:val="32"/>
        </w:rPr>
        <w:t>你公司可以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根据经营情况，在最高销售价格范围内与天然气用户协商确定具体销售价格。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6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你公司要做好宣传解释工作，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按规定实行明码标价，</w:t>
      </w:r>
      <w:r>
        <w:rPr>
          <w:rFonts w:hint="eastAsia" w:ascii="仿宋" w:hAnsi="仿宋" w:eastAsia="仿宋" w:cs="仿宋"/>
          <w:sz w:val="32"/>
          <w:szCs w:val="32"/>
        </w:rPr>
        <w:t>严格执行价格政策，提高服务质量，自觉接受社会监督。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调整后的价格</w:t>
      </w:r>
      <w:r>
        <w:rPr>
          <w:rFonts w:hint="eastAsia" w:ascii="仿宋" w:hAnsi="仿宋" w:eastAsia="仿宋" w:cs="仿宋"/>
          <w:sz w:val="32"/>
          <w:szCs w:val="32"/>
        </w:rPr>
        <w:t>自201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月1日起执行，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原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滕发改字</w:t>
      </w:r>
      <w:r>
        <w:rPr>
          <w:rFonts w:hint="eastAsia" w:ascii="仿宋" w:hAnsi="仿宋" w:eastAsia="仿宋" w:cs="仿宋_GB2312"/>
          <w:sz w:val="32"/>
          <w:szCs w:val="32"/>
        </w:rPr>
        <w:t>〔201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〕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 w:cs="仿宋_GB2312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</w:rPr>
        <w:t>文件同时废止。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32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32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32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滕州市发展和改革局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    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footerReference r:id="rId3" w:type="default"/>
      <w:pgSz w:w="11906" w:h="16838"/>
      <w:pgMar w:top="1474" w:right="1797" w:bottom="1474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47301381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47301381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B0834"/>
    <w:multiLevelType w:val="singleLevel"/>
    <w:tmpl w:val="59CB0834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07D66"/>
    <w:rsid w:val="000B2901"/>
    <w:rsid w:val="000C4BE6"/>
    <w:rsid w:val="000F7176"/>
    <w:rsid w:val="001002D0"/>
    <w:rsid w:val="00145843"/>
    <w:rsid w:val="00163343"/>
    <w:rsid w:val="00191047"/>
    <w:rsid w:val="001953BE"/>
    <w:rsid w:val="001C0C8D"/>
    <w:rsid w:val="001D6AAA"/>
    <w:rsid w:val="002974CA"/>
    <w:rsid w:val="002C6210"/>
    <w:rsid w:val="00341E0D"/>
    <w:rsid w:val="00387643"/>
    <w:rsid w:val="003C4272"/>
    <w:rsid w:val="00406173"/>
    <w:rsid w:val="00466CE3"/>
    <w:rsid w:val="005349BC"/>
    <w:rsid w:val="0054326F"/>
    <w:rsid w:val="00545E75"/>
    <w:rsid w:val="005603CB"/>
    <w:rsid w:val="005B2CFF"/>
    <w:rsid w:val="005E7281"/>
    <w:rsid w:val="006D5A18"/>
    <w:rsid w:val="0071005E"/>
    <w:rsid w:val="00736228"/>
    <w:rsid w:val="00826EC4"/>
    <w:rsid w:val="008D75EA"/>
    <w:rsid w:val="00914947"/>
    <w:rsid w:val="00966564"/>
    <w:rsid w:val="00981ACB"/>
    <w:rsid w:val="009C2516"/>
    <w:rsid w:val="009D790D"/>
    <w:rsid w:val="009E1FBA"/>
    <w:rsid w:val="009F1788"/>
    <w:rsid w:val="00A1322E"/>
    <w:rsid w:val="00A927ED"/>
    <w:rsid w:val="00A93E9A"/>
    <w:rsid w:val="00AA2F98"/>
    <w:rsid w:val="00AB4E65"/>
    <w:rsid w:val="00AC3E55"/>
    <w:rsid w:val="00AC7630"/>
    <w:rsid w:val="00C51163"/>
    <w:rsid w:val="00C560C8"/>
    <w:rsid w:val="00C91739"/>
    <w:rsid w:val="00D16BF0"/>
    <w:rsid w:val="00D44D4F"/>
    <w:rsid w:val="00E47EE0"/>
    <w:rsid w:val="00E53E26"/>
    <w:rsid w:val="00E60CA1"/>
    <w:rsid w:val="00E76EFD"/>
    <w:rsid w:val="00EB0143"/>
    <w:rsid w:val="00ED3475"/>
    <w:rsid w:val="00F115BF"/>
    <w:rsid w:val="00F227AB"/>
    <w:rsid w:val="00F70BD2"/>
    <w:rsid w:val="00F75FFA"/>
    <w:rsid w:val="00F96956"/>
    <w:rsid w:val="00FA0198"/>
    <w:rsid w:val="03525D2C"/>
    <w:rsid w:val="03573E5B"/>
    <w:rsid w:val="05512072"/>
    <w:rsid w:val="0C2A3832"/>
    <w:rsid w:val="0E3226D5"/>
    <w:rsid w:val="11D849DB"/>
    <w:rsid w:val="15FE5A47"/>
    <w:rsid w:val="1F017CDB"/>
    <w:rsid w:val="20CD7D59"/>
    <w:rsid w:val="21664B3C"/>
    <w:rsid w:val="223A0074"/>
    <w:rsid w:val="253546FA"/>
    <w:rsid w:val="2E067084"/>
    <w:rsid w:val="32B663E7"/>
    <w:rsid w:val="3989022F"/>
    <w:rsid w:val="3B8D34D5"/>
    <w:rsid w:val="3DA14979"/>
    <w:rsid w:val="40023A22"/>
    <w:rsid w:val="40326290"/>
    <w:rsid w:val="46014569"/>
    <w:rsid w:val="4D0E74AD"/>
    <w:rsid w:val="54600AEE"/>
    <w:rsid w:val="579E68BC"/>
    <w:rsid w:val="58D17974"/>
    <w:rsid w:val="60F82876"/>
    <w:rsid w:val="6B594FB7"/>
    <w:rsid w:val="6B8F3B02"/>
    <w:rsid w:val="6F631889"/>
    <w:rsid w:val="6FD07D66"/>
    <w:rsid w:val="72280393"/>
    <w:rsid w:val="73F3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3D3D3D"/>
      <w:u w:val="none"/>
    </w:rPr>
  </w:style>
  <w:style w:type="character" w:styleId="8">
    <w:name w:val="Hyperlink"/>
    <w:basedOn w:val="6"/>
    <w:qFormat/>
    <w:uiPriority w:val="0"/>
    <w:rPr>
      <w:color w:val="3D3D3D"/>
      <w:u w:val="none"/>
    </w:rPr>
  </w:style>
  <w:style w:type="character" w:customStyle="1" w:styleId="9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0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</Words>
  <Characters>331</Characters>
  <Lines>2</Lines>
  <Paragraphs>1</Paragraphs>
  <TotalTime>2</TotalTime>
  <ScaleCrop>false</ScaleCrop>
  <LinksUpToDate>false</LinksUpToDate>
  <CharactersWithSpaces>388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2017-09-15T02:59:00Z</dcterms:created>
  <dc:creator>lenovo</dc:creator>
  <cp:lastModifiedBy>tengzhou</cp:lastModifiedBy>
  <cp:lastPrinted>2019-06-03T03:21:00Z</cp:lastPrinted>
  <dcterms:modified xsi:type="dcterms:W3CDTF">2021-11-17T00:34:28Z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6115D403B5DF4674A247AC0E89D2B265</vt:lpwstr>
  </property>
</Properties>
</file>